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2"/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2034"/>
        <w:gridCol w:w="878"/>
        <w:gridCol w:w="1372"/>
        <w:gridCol w:w="2323"/>
        <w:gridCol w:w="2195"/>
      </w:tblGrid>
      <w:tr w:rsidR="007B4560" w:rsidRPr="007B4560" w:rsidTr="00E52926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widowControl w:val="0"/>
              <w:suppressAutoHyphens/>
              <w:autoSpaceDE w:val="0"/>
              <w:autoSpaceDN w:val="0"/>
              <w:adjustRightInd w:val="0"/>
              <w:spacing w:after="113" w:line="340" w:lineRule="atLeast"/>
              <w:jc w:val="center"/>
              <w:textAlignment w:val="center"/>
              <w:outlineLvl w:val="1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TAMARIND TREE HOTEL BRIEF SAFETY AND SECURITY PROTOCOLS </w:t>
            </w:r>
          </w:p>
        </w:tc>
      </w:tr>
      <w:tr w:rsidR="007B4560" w:rsidRPr="007B4560" w:rsidTr="00E52926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 Ref No: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SECD/SOP/0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June 2021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 No: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7B4560" w:rsidRPr="007B4560" w:rsidTr="00E52926">
        <w:trPr>
          <w:trHeight w:val="606"/>
        </w:trPr>
        <w:tc>
          <w:tcPr>
            <w:tcW w:w="8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Originator:  John </w:t>
            </w:r>
            <w:proofErr w:type="spellStart"/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Kyalo</w:t>
            </w:r>
            <w:proofErr w:type="spellEnd"/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Reviewed By:       Approved By: </w:t>
            </w:r>
            <w:r w:rsidRPr="007B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GM</w:t>
            </w:r>
            <w:r w:rsidRPr="007B4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4560" w:rsidRPr="007B4560" w:rsidRDefault="007B4560" w:rsidP="007B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Edited 2023</w:t>
            </w:r>
          </w:p>
        </w:tc>
      </w:tr>
    </w:tbl>
    <w:p w:rsidR="009B6478" w:rsidRDefault="009B6478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1. General Safety and Security Overview</w:t>
      </w:r>
    </w:p>
    <w:p w:rsidR="00655EC0" w:rsidRDefault="00655EC0" w:rsidP="00ED1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Ensure the safety and security of guests, staff, and property while promoting a welcoming atmosphere.</w:t>
      </w:r>
    </w:p>
    <w:p w:rsidR="00ED1198" w:rsidRPr="00ED1198" w:rsidRDefault="00ED1198" w:rsidP="00ED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>The primary goal of Tamarind Tree Hotel’s safety and security framework is to:</w:t>
      </w:r>
    </w:p>
    <w:p w:rsidR="00ED1198" w:rsidRPr="00ED1198" w:rsidRDefault="00ED1198" w:rsidP="00ED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Protect lives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(guests, staff, and visitors).</w:t>
      </w:r>
    </w:p>
    <w:p w:rsidR="00ED1198" w:rsidRPr="00ED1198" w:rsidRDefault="00ED1198" w:rsidP="00ED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Safeguard property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(both hotel and guest assets).</w:t>
      </w:r>
    </w:p>
    <w:p w:rsidR="00ED1198" w:rsidRPr="00ED1198" w:rsidRDefault="00ED1198" w:rsidP="00ED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Prevent criminal or disruptive activities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198" w:rsidRPr="00ED1198" w:rsidRDefault="00ED1198" w:rsidP="00ED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Ensure operational continuity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during emergencies.</w:t>
      </w:r>
    </w:p>
    <w:p w:rsidR="00ED1198" w:rsidRDefault="00ED1198" w:rsidP="00ED1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Promote a culture of awareness and preparedness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198" w:rsidRPr="00ED1198" w:rsidRDefault="00ED1198" w:rsidP="00ED1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1198">
        <w:rPr>
          <w:rFonts w:ascii="Times New Roman" w:eastAsia="Times New Roman" w:hAnsi="Times New Roman" w:cs="Times New Roman"/>
          <w:b/>
          <w:bCs/>
          <w:sz w:val="27"/>
          <w:szCs w:val="27"/>
        </w:rPr>
        <w:t>Core Principles</w:t>
      </w:r>
    </w:p>
    <w:p w:rsidR="00ED1198" w:rsidRPr="00ED1198" w:rsidRDefault="00ED1198" w:rsidP="00ED11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Proactivity: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Anticipate threats before they occur through risk assessment and preventive strategies.</w:t>
      </w:r>
    </w:p>
    <w:p w:rsidR="00ED1198" w:rsidRPr="00ED1198" w:rsidRDefault="00ED1198" w:rsidP="00ED11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Preparedness: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All staff </w:t>
      </w:r>
      <w:proofErr w:type="gramStart"/>
      <w:r w:rsidRPr="00ED1198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trained and ready to respond to emergencies effectively.</w:t>
      </w:r>
    </w:p>
    <w:p w:rsidR="00ED1198" w:rsidRPr="00ED1198" w:rsidRDefault="00ED1198" w:rsidP="00ED11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Transparency: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Clear communication protocols and signage for guests and staff.</w:t>
      </w:r>
    </w:p>
    <w:p w:rsidR="00ED1198" w:rsidRPr="00ED1198" w:rsidRDefault="00ED1198" w:rsidP="00ED11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Collaboration: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Coordination between departments and local authorities.</w:t>
      </w:r>
    </w:p>
    <w:p w:rsidR="00ED1198" w:rsidRPr="00655EC0" w:rsidRDefault="00ED1198" w:rsidP="00ED11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bCs/>
          <w:sz w:val="24"/>
          <w:szCs w:val="24"/>
        </w:rPr>
        <w:t>Hospitality-Oriented Security:</w:t>
      </w:r>
      <w:r w:rsidRPr="00ED1198">
        <w:rPr>
          <w:rFonts w:ascii="Times New Roman" w:eastAsia="Times New Roman" w:hAnsi="Times New Roman" w:cs="Times New Roman"/>
          <w:sz w:val="24"/>
          <w:szCs w:val="24"/>
        </w:rPr>
        <w:t xml:space="preserve"> Maintaining a secure environment without compromising the comfort and privacy of guests.</w:t>
      </w:r>
    </w:p>
    <w:p w:rsidR="00655EC0" w:rsidRDefault="00655EC0" w:rsidP="00ED1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Scope: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This policy applies to all areas within Tamarind Tree Hotel, including guest rooms, common areas, back offices, and external grounds.</w:t>
      </w:r>
    </w:p>
    <w:p w:rsidR="00ED1198" w:rsidRPr="00ED1198" w:rsidRDefault="00ED1198" w:rsidP="00ED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The safety and security protocols cover all operational aspects of the hotel:</w:t>
      </w:r>
    </w:p>
    <w:p w:rsidR="00ED1198" w:rsidRPr="00ED1198" w:rsidRDefault="00ED1198" w:rsidP="00ED11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Guest accommodation (rooms, corridors, elevators)</w:t>
      </w:r>
    </w:p>
    <w:p w:rsidR="00ED1198" w:rsidRPr="00ED1198" w:rsidRDefault="00ED1198" w:rsidP="00ED11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Common areas (lobby, restaurants, pool, gym)</w:t>
      </w:r>
    </w:p>
    <w:p w:rsidR="00ED1198" w:rsidRPr="00ED1198" w:rsidRDefault="00ED1198" w:rsidP="00ED11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External areas (parking lot, garden, entrance gates)</w:t>
      </w:r>
    </w:p>
    <w:p w:rsidR="00ED1198" w:rsidRPr="00ED1198" w:rsidRDefault="00ED1198" w:rsidP="00ED11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Back-of-house operations (kitchens, storage, staff quarters)</w:t>
      </w:r>
    </w:p>
    <w:p w:rsidR="00ED1198" w:rsidRDefault="00ED1198" w:rsidP="00ED11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198">
        <w:rPr>
          <w:rFonts w:ascii="Times New Roman" w:eastAsia="Times New Roman" w:hAnsi="Times New Roman" w:cs="Times New Roman"/>
          <w:sz w:val="24"/>
          <w:szCs w:val="24"/>
        </w:rPr>
        <w:t>Digital infrastructure (data protection, guest information security)</w:t>
      </w:r>
    </w:p>
    <w:p w:rsidR="00424A45" w:rsidRPr="00655EC0" w:rsidRDefault="00424A45" w:rsidP="00424A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Access Control</w:t>
      </w:r>
    </w:p>
    <w:p w:rsidR="00655EC0" w:rsidRPr="00655EC0" w:rsidRDefault="00655EC0" w:rsidP="00655E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Guest Check-In Protocol: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All guests must present valid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during check-in.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Front office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staff should verify guest IDs against the reservation.</w:t>
      </w:r>
    </w:p>
    <w:p w:rsid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Guest room keys/cards should be issued with special attention to data protection and non-transferability.</w:t>
      </w:r>
    </w:p>
    <w:p w:rsidR="005D7518" w:rsidRPr="00655EC0" w:rsidRDefault="005D7518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guest check-in inform then on smoking police in the rooms  </w:t>
      </w:r>
    </w:p>
    <w:p w:rsidR="00655EC0" w:rsidRPr="00655EC0" w:rsidRDefault="00655EC0" w:rsidP="00655E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Access: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Staff must wear visible identification badges at all times.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Secure access controls for restricted areas (e.g., staff-only areas, storage rooms).</w:t>
      </w:r>
    </w:p>
    <w:p w:rsid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Regular audits of employee access to sensitive areas.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staff must clock in and out and adhere to keycard policy </w:t>
      </w:r>
    </w:p>
    <w:p w:rsidR="00655EC0" w:rsidRPr="00655EC0" w:rsidRDefault="00655EC0" w:rsidP="00655E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Visitor Management: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guest 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visitors must be signed in at the front desk and </w:t>
      </w:r>
      <w:r>
        <w:rPr>
          <w:rFonts w:ascii="Times New Roman" w:eastAsia="Times New Roman" w:hAnsi="Times New Roman" w:cs="Times New Roman"/>
          <w:sz w:val="24"/>
          <w:szCs w:val="24"/>
        </w:rPr>
        <w:t>escorted or picked by guest at reception desk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Visitors are not allowed in guest rooms unless accompanied by a guest.</w:t>
      </w:r>
    </w:p>
    <w:p w:rsid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Guests should be informed of the hotel’s visitor policy upon check-in.</w:t>
      </w:r>
    </w:p>
    <w:p w:rsidR="00655EC0" w:rsidRPr="00655EC0" w:rsidRDefault="00655EC0" w:rsidP="00655E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Hotel suppliers, contractors and visitors should go through staff gate, security procedures adhered where color coded passes are issued. 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3. CCTV Surveillance and Monitoring</w:t>
      </w:r>
    </w:p>
    <w:p w:rsidR="00655EC0" w:rsidRPr="00655EC0" w:rsidRDefault="00655EC0" w:rsidP="0065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Camera Coverage: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>hat CCTV cameras are installed in key areas, including entrances, hallways, lobbies, parking lots, and exterior premises.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Maintain real-time monitoring of security cameras.</w:t>
      </w:r>
    </w:p>
    <w:p w:rsidR="00655EC0" w:rsidRPr="00655EC0" w:rsidRDefault="00655EC0" w:rsidP="0065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Data Storage and Access: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Recorded footage should be stored for at least 30 days and protected from unauthorized access.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Only authorized personnel should have access to the footage for review or investigation.</w:t>
      </w:r>
    </w:p>
    <w:p w:rsidR="00655EC0" w:rsidRPr="00655EC0" w:rsidRDefault="00655EC0" w:rsidP="0065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CCTV System Maintenance: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Regular checks to ensure all cameras are operational and positioned correctly.</w:t>
      </w:r>
    </w:p>
    <w:p w:rsidR="00655EC0" w:rsidRPr="00655EC0" w:rsidRDefault="00655EC0" w:rsidP="00655E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Immediate reporting of any malfunctioning equipment for repairs.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4. Fire Safety and Evacuation Procedures</w:t>
      </w:r>
    </w:p>
    <w:p w:rsidR="00655EC0" w:rsidRPr="00655EC0" w:rsidRDefault="00655EC0" w:rsidP="00655E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Fire Drills: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Conduct fire drills for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staff and guests at least once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a year.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Post evacuation maps on the back of guest room doors and in common areas.</w:t>
      </w:r>
    </w:p>
    <w:p w:rsidR="00655EC0" w:rsidRPr="00655EC0" w:rsidRDefault="00655EC0" w:rsidP="00655E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Fire Safety Equipment: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Ensure fire alarms, extinguishers, smoke detectors, and sprinkler systems are installed and operational.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lastRenderedPageBreak/>
        <w:t>Regular inspectio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of all fire safety equipment and sprinkler systems </w:t>
      </w:r>
    </w:p>
    <w:p w:rsidR="00655EC0" w:rsidRPr="00655EC0" w:rsidRDefault="00655EC0" w:rsidP="00655E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Evacuation Plan: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Clearly mark emergency exits and routes.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Train all employees on evacuation protocols, including how to assist guests with disabilities or special needs.</w:t>
      </w:r>
    </w:p>
    <w:p w:rsidR="00655EC0" w:rsidRPr="00655EC0" w:rsidRDefault="00655EC0" w:rsidP="00655E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Fire Safety Training:</w:t>
      </w:r>
    </w:p>
    <w:p w:rsidR="00655EC0" w:rsidRPr="00655EC0" w:rsidRDefault="00655EC0" w:rsidP="00655E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Conduct regular fire safety training for staff, including how to handle fires, operate extinguishers, and assist guests during evacuations.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5. First aid and medical emergency protocols</w:t>
      </w:r>
    </w:p>
    <w:p w:rsidR="00655EC0" w:rsidRPr="00655EC0" w:rsidRDefault="00655EC0" w:rsidP="0065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First Aid Kits:</w:t>
      </w:r>
    </w:p>
    <w:p w:rsidR="00655EC0" w:rsidRPr="00655EC0" w:rsidRDefault="00655EC0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Maintain well-stocked first aid kits in key areas, including the front desk, kitchen, and staff areas.</w:t>
      </w:r>
    </w:p>
    <w:p w:rsidR="00655EC0" w:rsidRPr="00655EC0" w:rsidRDefault="00655EC0" w:rsidP="0065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Medical Emergencies:</w:t>
      </w:r>
    </w:p>
    <w:p w:rsidR="00655EC0" w:rsidRPr="00655EC0" w:rsidRDefault="00655EC0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Ensure all front desk staff </w:t>
      </w:r>
      <w:proofErr w:type="gramStart"/>
      <w:r w:rsidRPr="00655EC0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a list of local emergency medical services and hospitals.</w:t>
      </w:r>
    </w:p>
    <w:p w:rsidR="00655EC0" w:rsidRPr="00655EC0" w:rsidRDefault="00655EC0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Train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taff in basic first aid – key areas CPR, chocking, stopping bleeding and food allergy </w:t>
      </w:r>
    </w:p>
    <w:p w:rsidR="00655EC0" w:rsidRPr="00655EC0" w:rsidRDefault="00655EC0" w:rsidP="0065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Response:</w:t>
      </w:r>
    </w:p>
    <w:p w:rsidR="00655EC0" w:rsidRPr="00655EC0" w:rsidRDefault="00655EC0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Staff should immediately call emergency services in case of a medical emergency.</w:t>
      </w:r>
      <w:r w:rsidR="005D7518">
        <w:rPr>
          <w:rFonts w:ascii="Times New Roman" w:eastAsia="Times New Roman" w:hAnsi="Times New Roman" w:cs="Times New Roman"/>
          <w:sz w:val="24"/>
          <w:szCs w:val="24"/>
        </w:rPr>
        <w:t xml:space="preserve"> Security office extension 260</w:t>
      </w:r>
    </w:p>
    <w:p w:rsidR="00655EC0" w:rsidRDefault="00655EC0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Designate trained personnel to assist until help arrives.</w:t>
      </w:r>
    </w:p>
    <w:p w:rsidR="005D7518" w:rsidRPr="00655EC0" w:rsidRDefault="005D7518" w:rsidP="00655EC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Fire Marshall and first aiders names to be displayed on common notice board 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6. Theft Prevention and Anti-Theft Measures</w:t>
      </w:r>
    </w:p>
    <w:p w:rsidR="00655EC0" w:rsidRPr="00655EC0" w:rsidRDefault="00655EC0" w:rsidP="00655E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Guest Room Security:</w:t>
      </w:r>
    </w:p>
    <w:p w:rsidR="00655EC0" w:rsidRPr="00655EC0" w:rsidRDefault="00655EC0" w:rsidP="005D751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Ensure all rooms are equipped with secure locks and safes for valuables.</w:t>
      </w:r>
    </w:p>
    <w:p w:rsidR="00655EC0" w:rsidRPr="00655EC0" w:rsidRDefault="00655EC0" w:rsidP="005D751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Inform guests about the importance of securing valuables in the safe or with the front desk.</w:t>
      </w:r>
    </w:p>
    <w:p w:rsidR="00655EC0" w:rsidRPr="00655EC0" w:rsidRDefault="00655EC0" w:rsidP="00655E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Housekeeping Protocol:</w:t>
      </w:r>
    </w:p>
    <w:p w:rsidR="00655EC0" w:rsidRPr="00655EC0" w:rsidRDefault="00655EC0" w:rsidP="00655E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Housekeeping staff should never enter a guest room without the guest present or without authorization.</w:t>
      </w:r>
    </w:p>
    <w:p w:rsidR="00655EC0" w:rsidRPr="00655EC0" w:rsidRDefault="00655EC0" w:rsidP="00655E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Rooms should be checked regularly for missing or damaged items.</w:t>
      </w:r>
    </w:p>
    <w:p w:rsidR="00655EC0" w:rsidRPr="00655EC0" w:rsidRDefault="00655EC0" w:rsidP="00655E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Staff Vigilance:</w:t>
      </w:r>
    </w:p>
    <w:p w:rsidR="00655EC0" w:rsidRPr="00655EC0" w:rsidRDefault="00655EC0" w:rsidP="00655E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Encourage staff to report suspicious activity or guests to the security team.</w:t>
      </w:r>
    </w:p>
    <w:p w:rsidR="00655EC0" w:rsidRDefault="00655EC0" w:rsidP="00655E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Implement periodic security checks of areas like storage rooms, employee lockers, and supply closets.</w:t>
      </w:r>
    </w:p>
    <w:p w:rsidR="00424A45" w:rsidRDefault="00424A45" w:rsidP="00424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A45" w:rsidRPr="00655EC0" w:rsidRDefault="00424A45" w:rsidP="00424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7. Threats and </w:t>
      </w:r>
      <w:r w:rsidR="005D7518"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crisis management</w:t>
      </w:r>
    </w:p>
    <w:p w:rsidR="00655EC0" w:rsidRPr="00655EC0" w:rsidRDefault="00655EC0" w:rsidP="00655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Terrorism and Bomb Threats:</w:t>
      </w:r>
    </w:p>
    <w:p w:rsidR="00655EC0" w:rsidRPr="00655EC0" w:rsidRDefault="00655EC0" w:rsidP="005D751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Implement a specific bomb threat protocol, including steps for evacuation and immediate reporting to authorities.</w:t>
      </w:r>
    </w:p>
    <w:p w:rsidR="00655EC0" w:rsidRPr="00655EC0" w:rsidRDefault="00655EC0" w:rsidP="005D751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All staff should be trained to recognize suspicious behavior or items.</w:t>
      </w:r>
    </w:p>
    <w:p w:rsidR="00655EC0" w:rsidRPr="00655EC0" w:rsidRDefault="00655EC0" w:rsidP="00655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Active Shooter or Hostage Situations:</w:t>
      </w:r>
    </w:p>
    <w:p w:rsidR="00655EC0" w:rsidRPr="00655EC0" w:rsidRDefault="00655EC0" w:rsidP="005D751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Create an action plan for active shooter situations, including lockdown procedures and communication with authorities.</w:t>
      </w:r>
    </w:p>
    <w:p w:rsidR="00655EC0" w:rsidRDefault="00655EC0" w:rsidP="005D751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Conduct training drills for all staff, simulating real-life threats.</w:t>
      </w:r>
    </w:p>
    <w:p w:rsidR="00B817DF" w:rsidRPr="00B817DF" w:rsidRDefault="00B817DF" w:rsidP="00B817D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17DF">
        <w:rPr>
          <w:rFonts w:ascii="Times New Roman" w:eastAsia="Times New Roman" w:hAnsi="Times New Roman" w:cs="Times New Roman"/>
          <w:b/>
          <w:bCs/>
          <w:sz w:val="27"/>
          <w:szCs w:val="27"/>
        </w:rPr>
        <w:t>Risk Assessment Framework</w:t>
      </w:r>
    </w:p>
    <w:p w:rsidR="00B817DF" w:rsidRPr="00B817DF" w:rsidRDefault="00B817DF" w:rsidP="00B817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Conduct quarterly </w:t>
      </w:r>
      <w:r w:rsidRPr="00B817DF">
        <w:rPr>
          <w:rFonts w:ascii="Times New Roman" w:eastAsia="Times New Roman" w:hAnsi="Times New Roman" w:cs="Times New Roman"/>
          <w:b/>
          <w:bCs/>
          <w:sz w:val="24"/>
          <w:szCs w:val="24"/>
        </w:rPr>
        <w:t>risk assessments</w:t>
      </w: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 to identify and mitigate threats:</w:t>
      </w:r>
    </w:p>
    <w:p w:rsidR="00B817DF" w:rsidRPr="00B817DF" w:rsidRDefault="00B817DF" w:rsidP="00B817D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>Physical risks (fire, flooding, trip hazards)</w:t>
      </w:r>
    </w:p>
    <w:p w:rsidR="00B817DF" w:rsidRPr="00B817DF" w:rsidRDefault="00B817DF" w:rsidP="00B817D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>Security risks (theft, terrorism, unauthorized access)</w:t>
      </w:r>
    </w:p>
    <w:p w:rsidR="00B817DF" w:rsidRPr="00B817DF" w:rsidRDefault="00B817DF" w:rsidP="00B817D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>Health risks (pandemics, food safety issues, pool safety)</w:t>
      </w:r>
    </w:p>
    <w:p w:rsidR="00B817DF" w:rsidRPr="00655EC0" w:rsidRDefault="00B817DF" w:rsidP="00B817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Implement </w:t>
      </w:r>
      <w:r w:rsidRPr="00B817DF">
        <w:rPr>
          <w:rFonts w:ascii="Times New Roman" w:eastAsia="Times New Roman" w:hAnsi="Times New Roman" w:cs="Times New Roman"/>
          <w:b/>
          <w:bCs/>
          <w:sz w:val="24"/>
          <w:szCs w:val="24"/>
        </w:rPr>
        <w:t>corrective actions</w:t>
      </w: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 and update SOPs accordingly.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Staff </w:t>
      </w:r>
      <w:r w:rsidR="005D7518"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training and security awareness</w:t>
      </w:r>
    </w:p>
    <w:p w:rsidR="00655EC0" w:rsidRPr="00655EC0" w:rsidRDefault="00655EC0" w:rsidP="00655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Ongoing Security Training:</w:t>
      </w:r>
    </w:p>
    <w:p w:rsidR="00655EC0" w:rsidRPr="00655EC0" w:rsidRDefault="00655EC0" w:rsidP="005D751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Regular security workshops to ensure that staff understands the latest safety protocols and how to handle various emergencies.</w:t>
      </w:r>
    </w:p>
    <w:p w:rsidR="00655EC0" w:rsidRPr="00655EC0" w:rsidRDefault="00655EC0" w:rsidP="005D751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Provide specialized training for staff in high-risk areas, such as front desk personnel, security officers, and housekeeping.</w:t>
      </w:r>
    </w:p>
    <w:p w:rsidR="00655EC0" w:rsidRPr="00655EC0" w:rsidRDefault="00655EC0" w:rsidP="00655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Behavioral Awareness:</w:t>
      </w:r>
    </w:p>
    <w:p w:rsidR="00655EC0" w:rsidRPr="00655EC0" w:rsidRDefault="00655EC0" w:rsidP="005D751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Train staff to recognize and report unusual or suspicious behavior from guests or employees.</w:t>
      </w:r>
    </w:p>
    <w:p w:rsidR="00655EC0" w:rsidRDefault="00655EC0" w:rsidP="005D7518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Encourage staff to communicate potential threats to security immediately.</w:t>
      </w:r>
    </w:p>
    <w:p w:rsidR="00B817DF" w:rsidRPr="00B817DF" w:rsidRDefault="00B817DF" w:rsidP="00B817D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17DF">
        <w:rPr>
          <w:rFonts w:ascii="Times New Roman" w:eastAsia="Times New Roman" w:hAnsi="Times New Roman" w:cs="Times New Roman"/>
          <w:b/>
          <w:bCs/>
          <w:sz w:val="27"/>
          <w:szCs w:val="27"/>
        </w:rPr>
        <w:t>Security Culture and Awareness</w:t>
      </w:r>
    </w:p>
    <w:p w:rsidR="00B817DF" w:rsidRPr="00B817DF" w:rsidRDefault="00B817DF" w:rsidP="00B817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Encourage a culture of </w:t>
      </w:r>
      <w:r w:rsidRPr="00B817DF">
        <w:rPr>
          <w:rFonts w:ascii="Times New Roman" w:eastAsia="Times New Roman" w:hAnsi="Times New Roman" w:cs="Times New Roman"/>
          <w:b/>
          <w:bCs/>
          <w:sz w:val="24"/>
          <w:szCs w:val="24"/>
        </w:rPr>
        <w:t>“See Something, Say Something”</w:t>
      </w: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 among staff.</w:t>
      </w:r>
    </w:p>
    <w:p w:rsidR="00B817DF" w:rsidRPr="00B817DF" w:rsidRDefault="00B817DF" w:rsidP="00B817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>Empower employees to act and report incidents without fear of retaliation.</w:t>
      </w:r>
    </w:p>
    <w:p w:rsidR="00B817DF" w:rsidRPr="00655EC0" w:rsidRDefault="00B817DF" w:rsidP="00B817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7DF">
        <w:rPr>
          <w:rFonts w:ascii="Times New Roman" w:eastAsia="Times New Roman" w:hAnsi="Times New Roman" w:cs="Times New Roman"/>
          <w:sz w:val="24"/>
          <w:szCs w:val="24"/>
        </w:rPr>
        <w:t xml:space="preserve">Include safety topics in </w:t>
      </w:r>
      <w:r w:rsidRPr="00B817DF">
        <w:rPr>
          <w:rFonts w:ascii="Times New Roman" w:eastAsia="Times New Roman" w:hAnsi="Times New Roman" w:cs="Times New Roman"/>
          <w:b/>
          <w:bCs/>
          <w:sz w:val="24"/>
          <w:szCs w:val="24"/>
        </w:rPr>
        <w:t>daily briefings and pre-shift meetings</w:t>
      </w:r>
      <w:r w:rsidRPr="00B81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9. Incident </w:t>
      </w:r>
      <w:r w:rsidR="005D7518"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reporting and investigation</w:t>
      </w:r>
    </w:p>
    <w:p w:rsidR="00655EC0" w:rsidRPr="00655EC0" w:rsidRDefault="00655EC0" w:rsidP="00655E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Incident Reporting System:</w:t>
      </w:r>
    </w:p>
    <w:p w:rsidR="00655EC0" w:rsidRPr="00655EC0" w:rsidRDefault="00655EC0" w:rsidP="005D7518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Establish a secure and anonymous reporting system for staff and guests to report safety or security concerns.</w:t>
      </w:r>
    </w:p>
    <w:p w:rsidR="00655EC0" w:rsidRPr="00655EC0" w:rsidRDefault="00655EC0" w:rsidP="005D7518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Ensure prompt investigation and resolution of any incidents, with appropriate follow-up action.</w:t>
      </w:r>
    </w:p>
    <w:p w:rsidR="00655EC0" w:rsidRPr="00655EC0" w:rsidRDefault="00655EC0" w:rsidP="00655E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Accident and Injury Reporting:</w:t>
      </w:r>
    </w:p>
    <w:p w:rsidR="00655EC0" w:rsidRPr="00655EC0" w:rsidRDefault="00655EC0" w:rsidP="005D7518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Encourage immediate reporting of any accidents or injuries involving guests or staff.</w:t>
      </w:r>
    </w:p>
    <w:p w:rsidR="00655EC0" w:rsidRPr="00655EC0" w:rsidRDefault="00655EC0" w:rsidP="005D7518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Document all incidents thoroughly and report them to management and insurance as necessary.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10. Guest Security Services</w:t>
      </w:r>
    </w:p>
    <w:p w:rsidR="00655EC0" w:rsidRPr="00655EC0" w:rsidRDefault="005D7518" w:rsidP="00655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Guest vehicle </w:t>
      </w:r>
      <w:r w:rsidR="00655EC0"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Parking Security:</w:t>
      </w:r>
    </w:p>
    <w:p w:rsidR="00655EC0" w:rsidRPr="00655EC0" w:rsidRDefault="00655EC0" w:rsidP="00655EC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Secure parking areas with proper lighting and surveillance.</w:t>
      </w:r>
    </w:p>
    <w:p w:rsidR="00655EC0" w:rsidRPr="00655EC0" w:rsidRDefault="00655EC0" w:rsidP="00655EC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Ensure that </w:t>
      </w:r>
      <w:r w:rsidR="005D7518">
        <w:rPr>
          <w:rFonts w:ascii="Times New Roman" w:eastAsia="Times New Roman" w:hAnsi="Times New Roman" w:cs="Times New Roman"/>
          <w:sz w:val="24"/>
          <w:szCs w:val="24"/>
        </w:rPr>
        <w:t xml:space="preserve">(incase) 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>valet services check vehicle identification and ensure no unauthorized access to parked cars.</w:t>
      </w:r>
    </w:p>
    <w:p w:rsidR="00655EC0" w:rsidRPr="00655EC0" w:rsidRDefault="00655EC0" w:rsidP="00655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Guest Escort Services:</w:t>
      </w:r>
    </w:p>
    <w:p w:rsidR="00655EC0" w:rsidRPr="00655EC0" w:rsidRDefault="00655EC0" w:rsidP="00655EC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Offer escort services for guests traveling alone </w:t>
      </w:r>
      <w:r w:rsidR="005D7518">
        <w:rPr>
          <w:rFonts w:ascii="Times New Roman" w:eastAsia="Times New Roman" w:hAnsi="Times New Roman" w:cs="Times New Roman"/>
          <w:sz w:val="24"/>
          <w:szCs w:val="24"/>
        </w:rPr>
        <w:t xml:space="preserve">to Carnivore restaurant 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>or during nighttime hours, especially to parking areas or remote sections of the property.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11. Environmental and Sustainability Initiatives</w:t>
      </w:r>
    </w:p>
    <w:p w:rsidR="00655EC0" w:rsidRPr="00655EC0" w:rsidRDefault="00655EC0" w:rsidP="00655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Sustainable Practices:</w:t>
      </w:r>
    </w:p>
    <w:p w:rsidR="00655EC0" w:rsidRPr="00655EC0" w:rsidRDefault="00655EC0" w:rsidP="00655E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Promote energy-saving measures that also contribute to security, such as motion-sensor lighting in outdoor areas.</w:t>
      </w:r>
    </w:p>
    <w:p w:rsidR="00655EC0" w:rsidRPr="00655EC0" w:rsidRDefault="00655EC0" w:rsidP="00655E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Implement waste management protocols to reduce clutter and potential hiding places for dangerous items.</w:t>
      </w:r>
    </w:p>
    <w:p w:rsidR="00655EC0" w:rsidRPr="00655EC0" w:rsidRDefault="00655EC0" w:rsidP="00655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Sustainable Security Equipment:</w:t>
      </w:r>
    </w:p>
    <w:p w:rsidR="00655EC0" w:rsidRPr="00655EC0" w:rsidRDefault="00655EC0" w:rsidP="00655E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Invest in energy-efficient lighting and low-maintenance security systems that reduce the hotel’s carbon footprint.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12. Legal and Regulatory Compliance</w:t>
      </w:r>
    </w:p>
    <w:p w:rsidR="00655EC0" w:rsidRPr="00655EC0" w:rsidRDefault="00655EC0" w:rsidP="00655E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Compliance:</w:t>
      </w:r>
    </w:p>
    <w:p w:rsidR="00655EC0" w:rsidRPr="00655EC0" w:rsidRDefault="00655EC0" w:rsidP="00ED1198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Regularly review </w:t>
      </w:r>
      <w:r w:rsidR="005D7518">
        <w:rPr>
          <w:rFonts w:ascii="Times New Roman" w:eastAsia="Times New Roman" w:hAnsi="Times New Roman" w:cs="Times New Roman"/>
          <w:sz w:val="24"/>
          <w:szCs w:val="24"/>
        </w:rPr>
        <w:t xml:space="preserve">Kenya and international </w:t>
      </w:r>
      <w:r w:rsidR="005D7518" w:rsidRPr="00655EC0">
        <w:rPr>
          <w:rFonts w:ascii="Times New Roman" w:eastAsia="Times New Roman" w:hAnsi="Times New Roman" w:cs="Times New Roman"/>
          <w:sz w:val="24"/>
          <w:szCs w:val="24"/>
        </w:rPr>
        <w:t>laws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and industry standards regarding safety and security.</w:t>
      </w:r>
    </w:p>
    <w:p w:rsidR="00655EC0" w:rsidRPr="00655EC0" w:rsidRDefault="00655EC0" w:rsidP="00ED1198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Ensure the hotel’s safety and security practices comply with </w:t>
      </w:r>
      <w:r w:rsidR="00ED1198">
        <w:rPr>
          <w:rFonts w:ascii="Times New Roman" w:eastAsia="Times New Roman" w:hAnsi="Times New Roman" w:cs="Times New Roman"/>
          <w:sz w:val="24"/>
          <w:szCs w:val="24"/>
        </w:rPr>
        <w:t>Kenya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regulations, including fire codes, health and safety standards, and data protection laws.</w:t>
      </w:r>
    </w:p>
    <w:p w:rsidR="00655EC0" w:rsidRPr="00655EC0" w:rsidRDefault="00655EC0" w:rsidP="00655E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5EC0">
        <w:rPr>
          <w:rFonts w:ascii="Times New Roman" w:eastAsia="Times New Roman" w:hAnsi="Times New Roman" w:cs="Times New Roman"/>
          <w:b/>
          <w:bCs/>
          <w:sz w:val="27"/>
          <w:szCs w:val="27"/>
        </w:rPr>
        <w:t>13. Communication and Coordination</w:t>
      </w:r>
    </w:p>
    <w:p w:rsidR="00655EC0" w:rsidRPr="00655EC0" w:rsidRDefault="00655EC0" w:rsidP="00655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Communication System:</w:t>
      </w:r>
    </w:p>
    <w:p w:rsidR="00655EC0" w:rsidRPr="00655EC0" w:rsidRDefault="00655EC0" w:rsidP="00655EC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Maintain an internal communication system that allows for quick alerts during emergencies.</w:t>
      </w:r>
    </w:p>
    <w:p w:rsidR="00655EC0" w:rsidRDefault="00655EC0" w:rsidP="00655EC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Ensure that communication channels between front desk staff, security, and management are always open.</w:t>
      </w:r>
    </w:p>
    <w:p w:rsidR="00424A45" w:rsidRPr="00655EC0" w:rsidRDefault="00424A45" w:rsidP="00424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EC0" w:rsidRPr="00655EC0" w:rsidRDefault="00655EC0" w:rsidP="00655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Coordination with Local Authorities:</w:t>
      </w:r>
    </w:p>
    <w:p w:rsidR="00655EC0" w:rsidRPr="00655EC0" w:rsidRDefault="00655EC0" w:rsidP="00ED119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Establish a good working relationship with </w:t>
      </w:r>
      <w:r w:rsidR="00ED1198">
        <w:rPr>
          <w:rFonts w:ascii="Times New Roman" w:eastAsia="Times New Roman" w:hAnsi="Times New Roman" w:cs="Times New Roman"/>
          <w:sz w:val="24"/>
          <w:szCs w:val="24"/>
        </w:rPr>
        <w:t>Kenya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 xml:space="preserve"> police</w:t>
      </w:r>
      <w:r w:rsidR="00ED1198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Pr="00655EC0">
        <w:rPr>
          <w:rFonts w:ascii="Times New Roman" w:eastAsia="Times New Roman" w:hAnsi="Times New Roman" w:cs="Times New Roman"/>
          <w:sz w:val="24"/>
          <w:szCs w:val="24"/>
        </w:rPr>
        <w:t>, fire departments, and emergency services.</w:t>
      </w:r>
    </w:p>
    <w:p w:rsidR="00655EC0" w:rsidRPr="00655EC0" w:rsidRDefault="00655EC0" w:rsidP="00ED1198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EC0">
        <w:rPr>
          <w:rFonts w:ascii="Times New Roman" w:eastAsia="Times New Roman" w:hAnsi="Times New Roman" w:cs="Times New Roman"/>
          <w:sz w:val="24"/>
          <w:szCs w:val="24"/>
        </w:rPr>
        <w:t>Provide local authorities with access to hotel plans and emergency procedures, if necessary.</w:t>
      </w:r>
    </w:p>
    <w:p w:rsidR="00424A45" w:rsidRPr="00424A45" w:rsidRDefault="00424A45" w:rsidP="00424A45">
      <w:pPr>
        <w:pStyle w:val="NoSpacing"/>
        <w:rPr>
          <w:rFonts w:ascii="Times New Roman" w:hAnsi="Times New Roman" w:cs="Times New Roman"/>
          <w:sz w:val="24"/>
        </w:rPr>
      </w:pPr>
      <w:r w:rsidRPr="00424A45">
        <w:rPr>
          <w:rFonts w:ascii="Times New Roman" w:hAnsi="Times New Roman" w:cs="Times New Roman"/>
          <w:sz w:val="24"/>
        </w:rPr>
        <w:t xml:space="preserve">John </w:t>
      </w:r>
    </w:p>
    <w:p w:rsidR="00DA55DF" w:rsidRPr="00424A45" w:rsidRDefault="00424A45" w:rsidP="00424A45">
      <w:pPr>
        <w:pStyle w:val="NoSpacing"/>
        <w:rPr>
          <w:rFonts w:ascii="Times New Roman" w:hAnsi="Times New Roman" w:cs="Times New Roman"/>
          <w:sz w:val="24"/>
        </w:rPr>
      </w:pPr>
      <w:r w:rsidRPr="00424A45">
        <w:rPr>
          <w:rFonts w:ascii="Times New Roman" w:hAnsi="Times New Roman" w:cs="Times New Roman"/>
          <w:sz w:val="24"/>
        </w:rPr>
        <w:t xml:space="preserve">Group </w:t>
      </w:r>
      <w:r>
        <w:rPr>
          <w:rFonts w:ascii="Times New Roman" w:hAnsi="Times New Roman" w:cs="Times New Roman"/>
          <w:sz w:val="24"/>
        </w:rPr>
        <w:t>S</w:t>
      </w:r>
      <w:r w:rsidRPr="00424A45">
        <w:rPr>
          <w:rFonts w:ascii="Times New Roman" w:hAnsi="Times New Roman" w:cs="Times New Roman"/>
          <w:sz w:val="24"/>
        </w:rPr>
        <w:t xml:space="preserve">afety and Security Manager </w:t>
      </w:r>
    </w:p>
    <w:p w:rsidR="00424A45" w:rsidRPr="00424A45" w:rsidRDefault="00424A45" w:rsidP="00424A45">
      <w:pPr>
        <w:pStyle w:val="NoSpacing"/>
        <w:rPr>
          <w:rFonts w:ascii="Times New Roman" w:hAnsi="Times New Roman" w:cs="Times New Roman"/>
          <w:sz w:val="24"/>
        </w:rPr>
      </w:pPr>
      <w:r w:rsidRPr="00424A45">
        <w:rPr>
          <w:rFonts w:ascii="Times New Roman" w:hAnsi="Times New Roman" w:cs="Times New Roman"/>
          <w:sz w:val="24"/>
        </w:rPr>
        <w:t xml:space="preserve">Tamarind group </w:t>
      </w:r>
    </w:p>
    <w:p w:rsidR="00424A45" w:rsidRDefault="00424A45">
      <w:bookmarkStart w:id="0" w:name="_GoBack"/>
      <w:bookmarkEnd w:id="0"/>
    </w:p>
    <w:sectPr w:rsidR="00424A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6B" w:rsidRDefault="002F166B" w:rsidP="007B4560">
      <w:pPr>
        <w:spacing w:after="0" w:line="240" w:lineRule="auto"/>
      </w:pPr>
      <w:r>
        <w:separator/>
      </w:r>
    </w:p>
  </w:endnote>
  <w:endnote w:type="continuationSeparator" w:id="0">
    <w:p w:rsidR="002F166B" w:rsidRDefault="002F166B" w:rsidP="007B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76239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B4560" w:rsidRDefault="007B45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A4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4560" w:rsidRDefault="007B4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6B" w:rsidRDefault="002F166B" w:rsidP="007B4560">
      <w:pPr>
        <w:spacing w:after="0" w:line="240" w:lineRule="auto"/>
      </w:pPr>
      <w:r>
        <w:separator/>
      </w:r>
    </w:p>
  </w:footnote>
  <w:footnote w:type="continuationSeparator" w:id="0">
    <w:p w:rsidR="002F166B" w:rsidRDefault="002F166B" w:rsidP="007B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78" w:rsidRDefault="009B6478">
    <w:pPr>
      <w:pStyle w:val="Header"/>
    </w:pPr>
    <w:r>
      <w:rPr>
        <w:noProof/>
      </w:rPr>
      <w:drawing>
        <wp:inline distT="0" distB="0" distL="0" distR="0" wp14:anchorId="76B704D5" wp14:editId="6641547D">
          <wp:extent cx="1244373" cy="793471"/>
          <wp:effectExtent l="0" t="0" r="0" b="0"/>
          <wp:docPr id="5126" name="Picture 6" descr="Tamarind Mombasa Restaurant – Tamar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" name="Picture 6" descr="Tamarind Mombasa Restaurant – Tamari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252" cy="7933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3241EA" wp14:editId="32178D65">
          <wp:extent cx="775252" cy="773187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4" cy="774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0DDF"/>
    <w:multiLevelType w:val="multilevel"/>
    <w:tmpl w:val="B86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0B09"/>
    <w:multiLevelType w:val="multilevel"/>
    <w:tmpl w:val="FD8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34B36"/>
    <w:multiLevelType w:val="multilevel"/>
    <w:tmpl w:val="494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E0CFE"/>
    <w:multiLevelType w:val="multilevel"/>
    <w:tmpl w:val="3BE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E2AD3"/>
    <w:multiLevelType w:val="multilevel"/>
    <w:tmpl w:val="4E3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C1521"/>
    <w:multiLevelType w:val="multilevel"/>
    <w:tmpl w:val="A57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84F43"/>
    <w:multiLevelType w:val="multilevel"/>
    <w:tmpl w:val="268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7627F"/>
    <w:multiLevelType w:val="multilevel"/>
    <w:tmpl w:val="C95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135A6"/>
    <w:multiLevelType w:val="multilevel"/>
    <w:tmpl w:val="DF7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E6B4D"/>
    <w:multiLevelType w:val="multilevel"/>
    <w:tmpl w:val="5A8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13E64"/>
    <w:multiLevelType w:val="multilevel"/>
    <w:tmpl w:val="AB4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C59C8"/>
    <w:multiLevelType w:val="multilevel"/>
    <w:tmpl w:val="125E09E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>
    <w:nsid w:val="560418FA"/>
    <w:multiLevelType w:val="multilevel"/>
    <w:tmpl w:val="DBC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476A6"/>
    <w:multiLevelType w:val="multilevel"/>
    <w:tmpl w:val="438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11B68"/>
    <w:multiLevelType w:val="multilevel"/>
    <w:tmpl w:val="2E9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D515E"/>
    <w:multiLevelType w:val="multilevel"/>
    <w:tmpl w:val="867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C43D6"/>
    <w:multiLevelType w:val="hybridMultilevel"/>
    <w:tmpl w:val="52D2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E69CC"/>
    <w:multiLevelType w:val="multilevel"/>
    <w:tmpl w:val="0FDE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A5CF3"/>
    <w:multiLevelType w:val="multilevel"/>
    <w:tmpl w:val="65D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56B9C"/>
    <w:multiLevelType w:val="multilevel"/>
    <w:tmpl w:val="754EA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17"/>
  </w:num>
  <w:num w:numId="14">
    <w:abstractNumId w:val="1"/>
  </w:num>
  <w:num w:numId="15">
    <w:abstractNumId w:val="18"/>
  </w:num>
  <w:num w:numId="16">
    <w:abstractNumId w:val="7"/>
  </w:num>
  <w:num w:numId="17">
    <w:abstractNumId w:val="19"/>
  </w:num>
  <w:num w:numId="18">
    <w:abstractNumId w:val="1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0"/>
    <w:rsid w:val="000C77C3"/>
    <w:rsid w:val="002F166B"/>
    <w:rsid w:val="00424A45"/>
    <w:rsid w:val="00425942"/>
    <w:rsid w:val="005D7518"/>
    <w:rsid w:val="00655EC0"/>
    <w:rsid w:val="007B4560"/>
    <w:rsid w:val="009B5BD0"/>
    <w:rsid w:val="009B6478"/>
    <w:rsid w:val="009E3E7C"/>
    <w:rsid w:val="00B817DF"/>
    <w:rsid w:val="00DA55DF"/>
    <w:rsid w:val="00ED08D5"/>
    <w:rsid w:val="00E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1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1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11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60"/>
  </w:style>
  <w:style w:type="paragraph" w:styleId="Footer">
    <w:name w:val="footer"/>
    <w:basedOn w:val="Normal"/>
    <w:link w:val="FooterChar"/>
    <w:uiPriority w:val="99"/>
    <w:unhideWhenUsed/>
    <w:rsid w:val="007B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560"/>
  </w:style>
  <w:style w:type="character" w:customStyle="1" w:styleId="Heading2Char">
    <w:name w:val="Heading 2 Char"/>
    <w:basedOn w:val="DefaultParagraphFont"/>
    <w:link w:val="Heading2"/>
    <w:uiPriority w:val="9"/>
    <w:semiHidden/>
    <w:rsid w:val="007B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1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1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11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60"/>
  </w:style>
  <w:style w:type="paragraph" w:styleId="Footer">
    <w:name w:val="footer"/>
    <w:basedOn w:val="Normal"/>
    <w:link w:val="FooterChar"/>
    <w:uiPriority w:val="99"/>
    <w:unhideWhenUsed/>
    <w:rsid w:val="007B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560"/>
  </w:style>
  <w:style w:type="character" w:customStyle="1" w:styleId="Heading2Char">
    <w:name w:val="Heading 2 Char"/>
    <w:basedOn w:val="DefaultParagraphFont"/>
    <w:link w:val="Heading2"/>
    <w:uiPriority w:val="9"/>
    <w:semiHidden/>
    <w:rsid w:val="007B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14</cp:revision>
  <dcterms:created xsi:type="dcterms:W3CDTF">2025-05-02T08:19:00Z</dcterms:created>
  <dcterms:modified xsi:type="dcterms:W3CDTF">2025-05-02T08:55:00Z</dcterms:modified>
</cp:coreProperties>
</file>